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F163D6D" w:rsidR="00152A13" w:rsidRPr="00856508" w:rsidRDefault="006C1AB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D70729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C1AB8">
              <w:rPr>
                <w:rFonts w:ascii="Tahoma" w:hAnsi="Tahoma" w:cs="Tahoma"/>
              </w:rPr>
              <w:t xml:space="preserve">Cynthia Yadira de Haro Aldape </w:t>
            </w:r>
          </w:p>
          <w:p w14:paraId="4CFF5C87" w14:textId="77777777" w:rsidR="006C1AB8" w:rsidRPr="00A7487D" w:rsidRDefault="006C1AB8" w:rsidP="006C1AB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63BBF24" w14:textId="3EE8DD19" w:rsidR="00527FC7" w:rsidRPr="006C1AB8" w:rsidRDefault="006C1AB8" w:rsidP="006C1AB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</w:tc>
      </w:tr>
      <w:tr w:rsidR="00181F2B" w:rsidRPr="00856508" w14:paraId="32D11214" w14:textId="77777777" w:rsidTr="00527FC7">
        <w:tc>
          <w:tcPr>
            <w:tcW w:w="8926" w:type="dxa"/>
          </w:tcPr>
          <w:p w14:paraId="49F0B809" w14:textId="77777777" w:rsidR="00181F2B" w:rsidRPr="00856508" w:rsidRDefault="00181F2B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4B08AF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81F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81F2B">
              <w:rPr>
                <w:rStyle w:val="CitaCar"/>
                <w:szCs w:val="24"/>
              </w:rPr>
              <w:t xml:space="preserve"> </w:t>
            </w:r>
            <w:r w:rsidR="006C1AB8" w:rsidRPr="006C1AB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17B7D1F9" w:rsidR="00BA3E7F" w:rsidRDefault="006C1AB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="00181F2B">
              <w:rPr>
                <w:rStyle w:val="CitaCar"/>
                <w:szCs w:val="24"/>
              </w:rPr>
              <w:t xml:space="preserve"> </w:t>
            </w:r>
            <w:r w:rsidR="00181F2B" w:rsidRPr="006C1AB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2009</w:t>
            </w:r>
          </w:p>
          <w:p w14:paraId="6428F5BF" w14:textId="31A0BF6A" w:rsidR="00856508" w:rsidRPr="006C1AB8" w:rsidRDefault="00BA3E7F" w:rsidP="006C1AB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81F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CBTIS 97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C1AB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EDC1FA5" w:rsidR="008C34DF" w:rsidRPr="006C1AB8" w:rsidRDefault="00BA3E7F" w:rsidP="00552D21">
            <w:pPr>
              <w:jc w:val="both"/>
              <w:rPr>
                <w:rFonts w:ascii="Tahoma" w:hAnsi="Tahoma" w:cs="Tahoma"/>
              </w:rPr>
            </w:pPr>
            <w:r w:rsidRPr="006C1AB8">
              <w:rPr>
                <w:rFonts w:ascii="Tahoma" w:hAnsi="Tahoma" w:cs="Tahoma"/>
              </w:rPr>
              <w:t>Empresa</w:t>
            </w:r>
          </w:p>
          <w:p w14:paraId="28383F74" w14:textId="77777777" w:rsidR="00BA3E7F" w:rsidRPr="006C1AB8" w:rsidRDefault="00BA3E7F" w:rsidP="00552D21">
            <w:pPr>
              <w:jc w:val="both"/>
              <w:rPr>
                <w:rFonts w:ascii="Tahoma" w:hAnsi="Tahoma" w:cs="Tahoma"/>
              </w:rPr>
            </w:pPr>
            <w:r w:rsidRPr="006C1AB8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6C1AB8" w:rsidRDefault="00BA3E7F" w:rsidP="00552D21">
            <w:pPr>
              <w:jc w:val="both"/>
              <w:rPr>
                <w:rFonts w:ascii="Tahoma" w:hAnsi="Tahoma" w:cs="Tahoma"/>
              </w:rPr>
            </w:pPr>
            <w:r w:rsidRPr="006C1AB8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684B" w14:textId="77777777" w:rsidR="00BA3E57" w:rsidRDefault="00BA3E57" w:rsidP="00527FC7">
      <w:pPr>
        <w:spacing w:after="0" w:line="240" w:lineRule="auto"/>
      </w:pPr>
      <w:r>
        <w:separator/>
      </w:r>
    </w:p>
  </w:endnote>
  <w:endnote w:type="continuationSeparator" w:id="0">
    <w:p w14:paraId="272C196C" w14:textId="77777777" w:rsidR="00BA3E57" w:rsidRDefault="00BA3E5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8059" w14:textId="77777777" w:rsidR="00BA3E57" w:rsidRDefault="00BA3E57" w:rsidP="00527FC7">
      <w:pPr>
        <w:spacing w:after="0" w:line="240" w:lineRule="auto"/>
      </w:pPr>
      <w:r>
        <w:separator/>
      </w:r>
    </w:p>
  </w:footnote>
  <w:footnote w:type="continuationSeparator" w:id="0">
    <w:p w14:paraId="2973F207" w14:textId="77777777" w:rsidR="00BA3E57" w:rsidRDefault="00BA3E5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81F2B"/>
    <w:rsid w:val="00195622"/>
    <w:rsid w:val="001B3523"/>
    <w:rsid w:val="001B3D03"/>
    <w:rsid w:val="001C1E9A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D77A8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0648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1AB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57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2024-05-21T01:05:00Z</dcterms:created>
  <dcterms:modified xsi:type="dcterms:W3CDTF">2024-05-29T22:07:00Z</dcterms:modified>
</cp:coreProperties>
</file>